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4E50" w14:textId="77777777" w:rsidR="001A27B0" w:rsidRPr="00AC4083" w:rsidRDefault="001A27B0" w:rsidP="001A27B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/>
        </w:rPr>
      </w:pPr>
      <w:bookmarkStart w:id="0" w:name="_GoBack"/>
      <w:bookmarkEnd w:id="0"/>
      <w:r w:rsidRPr="00AC4083">
        <w:rPr>
          <w:rFonts w:eastAsia="Times New Roman" w:cstheme="minorHAnsi"/>
          <w:b/>
          <w:sz w:val="24"/>
          <w:szCs w:val="24"/>
          <w:lang w:val="es-ES"/>
        </w:rPr>
        <w:t>HOJA DE INFORMACIÓN DEL PRODUCTO</w:t>
      </w:r>
    </w:p>
    <w:p w14:paraId="52F73FB5" w14:textId="77777777" w:rsidR="001A27B0" w:rsidRDefault="001A27B0" w:rsidP="00CB2BF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es-ES"/>
        </w:rPr>
      </w:pPr>
    </w:p>
    <w:p w14:paraId="7253EB47" w14:textId="77777777" w:rsidR="00AC4083" w:rsidRPr="00E04798" w:rsidRDefault="00CB2BFF" w:rsidP="00E04798">
      <w:pPr>
        <w:shd w:val="clear" w:color="auto" w:fill="FFFFFF"/>
        <w:spacing w:after="0" w:line="240" w:lineRule="auto"/>
        <w:rPr>
          <w:rStyle w:val="ts-alignment-element"/>
          <w:rFonts w:eastAsia="Times New Roman" w:cstheme="minorHAnsi"/>
          <w:lang w:val="es-ES"/>
        </w:rPr>
      </w:pPr>
      <w:bookmarkStart w:id="1" w:name="_Hlk20989806"/>
      <w:r w:rsidRPr="00E04798">
        <w:rPr>
          <w:rFonts w:eastAsia="Times New Roman" w:cstheme="minorHAnsi"/>
          <w:lang w:val="es-ES"/>
        </w:rPr>
        <w:t xml:space="preserve">Fresh Start Purging Solutions MC2-HH™ es un compuesto de purga patentado, revolucionario y multiusos </w:t>
      </w:r>
      <w:r w:rsidR="00EC7DD7" w:rsidRPr="00E04798">
        <w:rPr>
          <w:rFonts w:eastAsia="Times New Roman" w:cstheme="minorHAnsi"/>
          <w:lang w:val="es-ES"/>
        </w:rPr>
        <w:t xml:space="preserve">enfocado en cubrir las necesidades de la industria del plástico. </w:t>
      </w:r>
      <w:bookmarkEnd w:id="1"/>
    </w:p>
    <w:p w14:paraId="1875EB8C" w14:textId="77777777" w:rsidR="00AC4083" w:rsidRDefault="00AC4083" w:rsidP="00E04798">
      <w:pPr>
        <w:widowControl w:val="0"/>
        <w:spacing w:after="0" w:line="240" w:lineRule="auto"/>
        <w:rPr>
          <w:rFonts w:eastAsia="MS Mincho" w:cstheme="minorHAnsi"/>
          <w:color w:val="000000"/>
          <w:kern w:val="28"/>
          <w:lang w:val="en" w:eastAsia="ja-JP"/>
        </w:rPr>
      </w:pPr>
    </w:p>
    <w:p w14:paraId="7EDA0AEF" w14:textId="77777777" w:rsidR="00E04798" w:rsidRPr="00AC4083" w:rsidRDefault="00E04798" w:rsidP="00E04798">
      <w:pPr>
        <w:widowControl w:val="0"/>
        <w:spacing w:after="0" w:line="240" w:lineRule="auto"/>
        <w:rPr>
          <w:rFonts w:eastAsia="MS Mincho" w:cstheme="minorHAnsi"/>
          <w:color w:val="000000"/>
          <w:kern w:val="28"/>
          <w:lang w:val="en" w:eastAsia="ja-JP"/>
        </w:rPr>
      </w:pPr>
    </w:p>
    <w:p w14:paraId="0DE2720E" w14:textId="77777777" w:rsidR="00AC4083" w:rsidRPr="00AC4083" w:rsidRDefault="00AC4083" w:rsidP="00E04798">
      <w:pPr>
        <w:widowControl w:val="0"/>
        <w:spacing w:after="0" w:line="240" w:lineRule="auto"/>
        <w:rPr>
          <w:rFonts w:eastAsia="MS Mincho" w:cstheme="minorHAnsi"/>
          <w:color w:val="000000"/>
          <w:kern w:val="28"/>
          <w:lang w:val="en" w:eastAsia="ja-JP"/>
        </w:rPr>
      </w:pPr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Fresh Start Purging Solution GP-Hybrid™ es una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solución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de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purga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mecánica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/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química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bookmarkStart w:id="2" w:name="_Hlk20992968"/>
      <w:proofErr w:type="spellStart"/>
      <w:r w:rsidR="0026324D" w:rsidRPr="00E04798">
        <w:rPr>
          <w:rFonts w:eastAsia="MS Mincho" w:cstheme="minorHAnsi"/>
          <w:color w:val="000000"/>
          <w:kern w:val="28"/>
          <w:lang w:val="en" w:eastAsia="ja-JP"/>
        </w:rPr>
        <w:t>diseñada</w:t>
      </w:r>
      <w:proofErr w:type="spellEnd"/>
      <w:r w:rsidR="0026324D" w:rsidRPr="00E04798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r w:rsidR="00E04798" w:rsidRPr="00E04798">
        <w:rPr>
          <w:rFonts w:eastAsia="MS Mincho" w:cstheme="minorHAnsi"/>
          <w:color w:val="000000"/>
          <w:kern w:val="28"/>
          <w:lang w:val="en" w:eastAsia="ja-JP"/>
        </w:rPr>
        <w:t>para las</w:t>
      </w:r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aplicaciones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que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requieren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este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tipo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de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compuesto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 xml:space="preserve"> de </w:t>
      </w:r>
      <w:proofErr w:type="spellStart"/>
      <w:r w:rsidRPr="00AC4083">
        <w:rPr>
          <w:rFonts w:eastAsia="MS Mincho" w:cstheme="minorHAnsi"/>
          <w:color w:val="000000"/>
          <w:kern w:val="28"/>
          <w:lang w:val="en" w:eastAsia="ja-JP"/>
        </w:rPr>
        <w:t>purga</w:t>
      </w:r>
      <w:proofErr w:type="spellEnd"/>
      <w:r w:rsidRPr="00AC4083">
        <w:rPr>
          <w:rFonts w:eastAsia="MS Mincho" w:cstheme="minorHAnsi"/>
          <w:color w:val="000000"/>
          <w:kern w:val="28"/>
          <w:lang w:val="en" w:eastAsia="ja-JP"/>
        </w:rPr>
        <w:t>.</w:t>
      </w:r>
      <w:r w:rsidRPr="00AC4083">
        <w:rPr>
          <w:rFonts w:eastAsia="MS Mincho" w:cstheme="minorHAnsi"/>
          <w:color w:val="000080"/>
          <w:kern w:val="28"/>
          <w:shd w:val="clear" w:color="auto" w:fill="F5F5F5"/>
          <w:lang w:eastAsia="ja-JP"/>
        </w:rPr>
        <w:t xml:space="preserve"> </w:t>
      </w:r>
    </w:p>
    <w:bookmarkEnd w:id="2"/>
    <w:p w14:paraId="433E470C" w14:textId="77777777" w:rsidR="00AC4083" w:rsidRPr="00E04798" w:rsidRDefault="00AC4083" w:rsidP="00292F54">
      <w:pPr>
        <w:spacing w:line="240" w:lineRule="auto"/>
        <w:rPr>
          <w:rStyle w:val="ts-alignment-element"/>
          <w:rFonts w:cs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1A27B0" w:rsidRPr="00E04798" w14:paraId="2BC7B7BC" w14:textId="77777777" w:rsidTr="001A27B0">
        <w:tc>
          <w:tcPr>
            <w:tcW w:w="3505" w:type="dxa"/>
          </w:tcPr>
          <w:p w14:paraId="47386788" w14:textId="77777777" w:rsidR="001A27B0" w:rsidRPr="00E04798" w:rsidRDefault="001A27B0" w:rsidP="00990E28">
            <w:pPr>
              <w:rPr>
                <w:rFonts w:cstheme="minorHAnsi"/>
              </w:rPr>
            </w:pPr>
            <w:r w:rsidRPr="00E04798">
              <w:rPr>
                <w:rFonts w:cstheme="minorHAnsi"/>
                <w:b/>
                <w:lang w:val="es"/>
              </w:rPr>
              <w:t>Aplicaciones</w:t>
            </w:r>
            <w:r w:rsidRPr="00E04798">
              <w:rPr>
                <w:rFonts w:cstheme="minorHAnsi"/>
                <w:lang w:val="es"/>
              </w:rPr>
              <w:t>:</w:t>
            </w:r>
          </w:p>
          <w:p w14:paraId="59E8B3E2" w14:textId="77777777" w:rsidR="001A27B0" w:rsidRPr="00E04798" w:rsidRDefault="001A27B0">
            <w:pPr>
              <w:rPr>
                <w:rFonts w:cstheme="minorHAnsi"/>
              </w:rPr>
            </w:pPr>
          </w:p>
        </w:tc>
        <w:tc>
          <w:tcPr>
            <w:tcW w:w="5845" w:type="dxa"/>
          </w:tcPr>
          <w:p w14:paraId="4F49B905" w14:textId="77777777" w:rsidR="001A27B0" w:rsidRPr="00E04798" w:rsidRDefault="001A27B0">
            <w:pPr>
              <w:rPr>
                <w:rFonts w:cstheme="minorHAnsi"/>
              </w:rPr>
            </w:pPr>
            <w:r w:rsidRPr="00E04798">
              <w:rPr>
                <w:rFonts w:cstheme="minorHAnsi"/>
                <w:b/>
                <w:lang w:val="es"/>
              </w:rPr>
              <w:t>Inyección</w:t>
            </w:r>
            <w:r w:rsidRPr="00E04798">
              <w:rPr>
                <w:rFonts w:cstheme="minorHAnsi"/>
              </w:rPr>
              <w:t xml:space="preserve">: </w:t>
            </w:r>
            <w:r w:rsidRPr="00E04798">
              <w:rPr>
                <w:rFonts w:cstheme="minorHAnsi"/>
                <w:lang w:val="es"/>
              </w:rPr>
              <w:t>Corredores calientes y fríos</w:t>
            </w:r>
            <w:r w:rsidRPr="00E04798">
              <w:rPr>
                <w:rFonts w:cstheme="minorHAnsi"/>
              </w:rPr>
              <w:t xml:space="preserve">/ </w:t>
            </w:r>
            <w:r w:rsidRPr="00E04798">
              <w:rPr>
                <w:rFonts w:cstheme="minorHAnsi"/>
                <w:lang w:val="es"/>
              </w:rPr>
              <w:t>Moldeo por soplado</w:t>
            </w:r>
          </w:p>
          <w:p w14:paraId="5A4BDF70" w14:textId="77777777" w:rsidR="001A27B0" w:rsidRPr="00E04798" w:rsidRDefault="001A27B0">
            <w:pPr>
              <w:rPr>
                <w:rFonts w:cstheme="minorHAnsi"/>
              </w:rPr>
            </w:pPr>
            <w:r w:rsidRPr="00E04798">
              <w:rPr>
                <w:rFonts w:cstheme="minorHAnsi"/>
                <w:b/>
                <w:lang w:val="es"/>
              </w:rPr>
              <w:t>Extrusión</w:t>
            </w:r>
            <w:r w:rsidRPr="00E04798">
              <w:rPr>
                <w:rFonts w:cstheme="minorHAnsi"/>
              </w:rPr>
              <w:t xml:space="preserve">: </w:t>
            </w:r>
            <w:r w:rsidRPr="00E04798">
              <w:rPr>
                <w:rFonts w:cstheme="minorHAnsi"/>
                <w:lang w:val="es"/>
              </w:rPr>
              <w:t>Perfil</w:t>
            </w:r>
            <w:r w:rsidRPr="00E04798">
              <w:rPr>
                <w:rFonts w:cstheme="minorHAnsi"/>
              </w:rPr>
              <w:t xml:space="preserve">/ </w:t>
            </w:r>
            <w:r w:rsidRPr="00E04798">
              <w:rPr>
                <w:rFonts w:cstheme="minorHAnsi"/>
                <w:lang w:val="es"/>
              </w:rPr>
              <w:t>Hoja</w:t>
            </w:r>
            <w:r w:rsidRPr="00E04798">
              <w:rPr>
                <w:rFonts w:cstheme="minorHAnsi"/>
              </w:rPr>
              <w:t xml:space="preserve">/ </w:t>
            </w:r>
            <w:r w:rsidRPr="00E04798">
              <w:rPr>
                <w:rFonts w:cstheme="minorHAnsi"/>
                <w:lang w:val="es"/>
              </w:rPr>
              <w:t>Relleno fundido</w:t>
            </w:r>
            <w:r w:rsidRPr="00E04798">
              <w:rPr>
                <w:rFonts w:cstheme="minorHAnsi"/>
              </w:rPr>
              <w:t xml:space="preserve">/ </w:t>
            </w:r>
            <w:r w:rsidRPr="00E04798">
              <w:rPr>
                <w:rFonts w:cstheme="minorHAnsi"/>
                <w:lang w:val="es"/>
              </w:rPr>
              <w:t>Composición</w:t>
            </w:r>
            <w:r w:rsidRPr="00E04798">
              <w:rPr>
                <w:rFonts w:cstheme="minorHAnsi"/>
              </w:rPr>
              <w:t xml:space="preserve">/ </w:t>
            </w:r>
            <w:r w:rsidR="00292F54" w:rsidRPr="00E04798">
              <w:rPr>
                <w:rFonts w:cstheme="minorHAnsi"/>
              </w:rPr>
              <w:t>Cinta de soplado</w:t>
            </w:r>
            <w:r w:rsidRPr="00E04798">
              <w:rPr>
                <w:rFonts w:cstheme="minorHAnsi"/>
              </w:rPr>
              <w:t xml:space="preserve"> </w:t>
            </w:r>
          </w:p>
        </w:tc>
      </w:tr>
      <w:tr w:rsidR="001A27B0" w:rsidRPr="00E04798" w14:paraId="18F83195" w14:textId="77777777" w:rsidTr="001A27B0">
        <w:tc>
          <w:tcPr>
            <w:tcW w:w="3505" w:type="dxa"/>
          </w:tcPr>
          <w:p w14:paraId="27E07E4A" w14:textId="77777777" w:rsidR="001A27B0" w:rsidRPr="00E04798" w:rsidRDefault="001A27B0">
            <w:pPr>
              <w:rPr>
                <w:rFonts w:cstheme="minorHAnsi"/>
              </w:rPr>
            </w:pPr>
            <w:r w:rsidRPr="00E04798">
              <w:rPr>
                <w:rFonts w:cstheme="minorHAnsi"/>
                <w:b/>
                <w:lang w:val="es"/>
              </w:rPr>
              <w:t>Rango de temperatura de proceso</w:t>
            </w:r>
            <w:r w:rsidRPr="00E04798">
              <w:rPr>
                <w:rFonts w:cstheme="minorHAnsi"/>
                <w:lang w:val="es"/>
              </w:rPr>
              <w:t>:</w:t>
            </w:r>
          </w:p>
          <w:p w14:paraId="6A59B24C" w14:textId="77777777" w:rsidR="001A27B0" w:rsidRPr="00E04798" w:rsidRDefault="001A27B0">
            <w:pPr>
              <w:rPr>
                <w:rFonts w:cstheme="minorHAnsi"/>
              </w:rPr>
            </w:pPr>
          </w:p>
        </w:tc>
        <w:tc>
          <w:tcPr>
            <w:tcW w:w="5845" w:type="dxa"/>
          </w:tcPr>
          <w:p w14:paraId="0E1A1083" w14:textId="77777777" w:rsidR="001A27B0" w:rsidRPr="00E04798" w:rsidRDefault="00292F54">
            <w:pPr>
              <w:rPr>
                <w:rFonts w:cstheme="minorHAnsi"/>
              </w:rPr>
            </w:pPr>
            <w:r w:rsidRPr="00E04798">
              <w:rPr>
                <w:rFonts w:cstheme="minorHAnsi"/>
                <w:color w:val="000000"/>
                <w:lang w:val="en"/>
              </w:rPr>
              <w:t>350</w:t>
            </w:r>
            <w:r w:rsidRPr="00E04798">
              <w:rPr>
                <w:rFonts w:cstheme="minorHAnsi"/>
                <w:color w:val="000000"/>
                <w:vertAlign w:val="superscript"/>
                <w:lang w:val="en"/>
              </w:rPr>
              <w:t>o</w:t>
            </w:r>
            <w:r w:rsidRPr="00E04798">
              <w:rPr>
                <w:rFonts w:cstheme="minorHAnsi"/>
                <w:color w:val="000000"/>
                <w:lang w:val="en"/>
              </w:rPr>
              <w:t>F – 625</w:t>
            </w:r>
            <w:r w:rsidRPr="00E04798">
              <w:rPr>
                <w:rFonts w:cstheme="minorHAnsi"/>
                <w:color w:val="000000"/>
                <w:vertAlign w:val="superscript"/>
                <w:lang w:val="en"/>
              </w:rPr>
              <w:t>o</w:t>
            </w:r>
            <w:r w:rsidRPr="00E04798">
              <w:rPr>
                <w:rFonts w:cstheme="minorHAnsi"/>
                <w:color w:val="000000"/>
                <w:lang w:val="en"/>
              </w:rPr>
              <w:t>F (177</w:t>
            </w:r>
            <w:r w:rsidRPr="00E04798">
              <w:rPr>
                <w:rFonts w:cstheme="minorHAnsi"/>
                <w:color w:val="000000"/>
                <w:vertAlign w:val="superscript"/>
                <w:lang w:val="en"/>
              </w:rPr>
              <w:t>o</w:t>
            </w:r>
            <w:r w:rsidRPr="00E04798">
              <w:rPr>
                <w:rFonts w:cstheme="minorHAnsi"/>
                <w:color w:val="000000"/>
                <w:lang w:val="en"/>
              </w:rPr>
              <w:t>C – 329</w:t>
            </w:r>
            <w:r w:rsidRPr="00E04798">
              <w:rPr>
                <w:rFonts w:cstheme="minorHAnsi"/>
                <w:color w:val="000000"/>
                <w:vertAlign w:val="superscript"/>
                <w:lang w:val="en"/>
              </w:rPr>
              <w:t>o</w:t>
            </w:r>
            <w:r w:rsidRPr="00E04798">
              <w:rPr>
                <w:rFonts w:cstheme="minorHAnsi"/>
                <w:color w:val="000000"/>
                <w:lang w:val="en"/>
              </w:rPr>
              <w:t>C)</w:t>
            </w:r>
          </w:p>
        </w:tc>
      </w:tr>
      <w:tr w:rsidR="001A27B0" w:rsidRPr="00E04798" w14:paraId="6F60E732" w14:textId="77777777" w:rsidTr="001A27B0">
        <w:tc>
          <w:tcPr>
            <w:tcW w:w="3505" w:type="dxa"/>
          </w:tcPr>
          <w:p w14:paraId="0492D941" w14:textId="77777777" w:rsidR="001A27B0" w:rsidRPr="00E04798" w:rsidRDefault="001A27B0" w:rsidP="00D31178">
            <w:pPr>
              <w:tabs>
                <w:tab w:val="center" w:pos="2229"/>
              </w:tabs>
              <w:rPr>
                <w:rFonts w:cstheme="minorHAnsi"/>
                <w:b/>
              </w:rPr>
            </w:pPr>
            <w:r w:rsidRPr="00E04798">
              <w:rPr>
                <w:rFonts w:cstheme="minorHAnsi"/>
                <w:b/>
                <w:lang w:val="es"/>
              </w:rPr>
              <w:t>Tipos de resina:</w:t>
            </w:r>
            <w:r w:rsidRPr="00E04798">
              <w:rPr>
                <w:rFonts w:cstheme="minorHAnsi"/>
                <w:b/>
                <w:lang w:val="es"/>
              </w:rPr>
              <w:tab/>
            </w:r>
          </w:p>
          <w:p w14:paraId="10A547F7" w14:textId="77777777" w:rsidR="001A27B0" w:rsidRPr="00E04798" w:rsidRDefault="001A27B0" w:rsidP="001A27B0">
            <w:pPr>
              <w:tabs>
                <w:tab w:val="center" w:pos="2229"/>
              </w:tabs>
              <w:rPr>
                <w:rFonts w:cstheme="minorHAnsi"/>
              </w:rPr>
            </w:pPr>
          </w:p>
        </w:tc>
        <w:tc>
          <w:tcPr>
            <w:tcW w:w="5845" w:type="dxa"/>
          </w:tcPr>
          <w:p w14:paraId="2FC68ECC" w14:textId="77777777" w:rsidR="001A27B0" w:rsidRPr="00E04798" w:rsidRDefault="00292F54">
            <w:pPr>
              <w:rPr>
                <w:rFonts w:cstheme="minorHAnsi"/>
              </w:rPr>
            </w:pPr>
            <w:r w:rsidRPr="00E04798">
              <w:rPr>
                <w:rFonts w:cstheme="minorHAnsi"/>
              </w:rPr>
              <w:t xml:space="preserve">Todos los tipos  </w:t>
            </w:r>
          </w:p>
        </w:tc>
      </w:tr>
      <w:tr w:rsidR="001A27B0" w:rsidRPr="00E04798" w14:paraId="38BAA377" w14:textId="77777777" w:rsidTr="001A27B0">
        <w:tc>
          <w:tcPr>
            <w:tcW w:w="3505" w:type="dxa"/>
          </w:tcPr>
          <w:p w14:paraId="7392671E" w14:textId="77777777" w:rsidR="001A27B0" w:rsidRPr="00E04798" w:rsidRDefault="001A27B0" w:rsidP="00BC6668">
            <w:pPr>
              <w:rPr>
                <w:rFonts w:cstheme="minorHAnsi"/>
                <w:b/>
              </w:rPr>
            </w:pPr>
            <w:r w:rsidRPr="00E04798">
              <w:rPr>
                <w:rFonts w:cstheme="minorHAnsi"/>
                <w:b/>
                <w:lang w:val="es"/>
              </w:rPr>
              <w:t>Despacho mínimo:</w:t>
            </w:r>
          </w:p>
          <w:p w14:paraId="528AD0C6" w14:textId="77777777" w:rsidR="001A27B0" w:rsidRPr="00E04798" w:rsidRDefault="001A27B0">
            <w:pPr>
              <w:rPr>
                <w:rFonts w:cstheme="minorHAnsi"/>
                <w:b/>
              </w:rPr>
            </w:pPr>
          </w:p>
        </w:tc>
        <w:tc>
          <w:tcPr>
            <w:tcW w:w="5845" w:type="dxa"/>
          </w:tcPr>
          <w:p w14:paraId="327824E8" w14:textId="77777777" w:rsidR="00292F54" w:rsidRPr="00E04798" w:rsidRDefault="00292F54" w:rsidP="00292F54">
            <w:pPr>
              <w:widowControl w:val="0"/>
              <w:rPr>
                <w:rFonts w:eastAsia="MS Mincho" w:cstheme="minorHAnsi"/>
                <w:color w:val="000000"/>
                <w:kern w:val="28"/>
                <w:lang w:val="en" w:eastAsia="ja-JP"/>
              </w:rPr>
            </w:pPr>
            <w:r w:rsidRPr="00E04798">
              <w:rPr>
                <w:rFonts w:eastAsia="MS Mincho" w:cstheme="minorHAnsi"/>
                <w:color w:val="000000"/>
                <w:kern w:val="28"/>
                <w:lang w:val="en" w:eastAsia="ja-JP"/>
              </w:rPr>
              <w:t xml:space="preserve">0.010 </w:t>
            </w:r>
            <w:proofErr w:type="spellStart"/>
            <w:r w:rsidR="00AC4083" w:rsidRPr="00E04798">
              <w:rPr>
                <w:rFonts w:eastAsia="MS Mincho" w:cstheme="minorHAnsi"/>
                <w:color w:val="000000"/>
                <w:kern w:val="28"/>
                <w:lang w:val="en" w:eastAsia="ja-JP"/>
              </w:rPr>
              <w:t>pulgadas</w:t>
            </w:r>
            <w:proofErr w:type="spellEnd"/>
            <w:r w:rsidRPr="00E04798">
              <w:rPr>
                <w:rFonts w:eastAsia="MS Mincho" w:cstheme="minorHAnsi"/>
                <w:color w:val="000000"/>
                <w:kern w:val="28"/>
                <w:lang w:val="en" w:eastAsia="ja-JP"/>
              </w:rPr>
              <w:t xml:space="preserve"> or 254µm (microns)</w:t>
            </w:r>
          </w:p>
          <w:p w14:paraId="462C9E1D" w14:textId="77777777" w:rsidR="001A27B0" w:rsidRPr="00E04798" w:rsidRDefault="001A27B0">
            <w:pPr>
              <w:rPr>
                <w:rFonts w:cstheme="minorHAnsi"/>
              </w:rPr>
            </w:pPr>
          </w:p>
        </w:tc>
      </w:tr>
      <w:tr w:rsidR="001A27B0" w:rsidRPr="00E04798" w14:paraId="14F8B7A2" w14:textId="77777777" w:rsidTr="001A27B0">
        <w:tc>
          <w:tcPr>
            <w:tcW w:w="3505" w:type="dxa"/>
          </w:tcPr>
          <w:p w14:paraId="6B1DD968" w14:textId="77777777" w:rsidR="001A27B0" w:rsidRPr="00E04798" w:rsidRDefault="001A27B0" w:rsidP="006A791A">
            <w:pPr>
              <w:rPr>
                <w:rFonts w:cstheme="minorHAnsi"/>
                <w:b/>
              </w:rPr>
            </w:pPr>
            <w:r w:rsidRPr="00E04798">
              <w:rPr>
                <w:rFonts w:cstheme="minorHAnsi"/>
                <w:b/>
                <w:lang w:val="es"/>
              </w:rPr>
              <w:t>Cantidad de purga:</w:t>
            </w:r>
          </w:p>
          <w:p w14:paraId="732A4810" w14:textId="77777777" w:rsidR="001A27B0" w:rsidRPr="00E04798" w:rsidRDefault="001A27B0">
            <w:pPr>
              <w:rPr>
                <w:rFonts w:cstheme="minorHAnsi"/>
              </w:rPr>
            </w:pPr>
          </w:p>
        </w:tc>
        <w:tc>
          <w:tcPr>
            <w:tcW w:w="5845" w:type="dxa"/>
          </w:tcPr>
          <w:p w14:paraId="381B938F" w14:textId="77777777" w:rsidR="001A27B0" w:rsidRPr="00E04798" w:rsidRDefault="00292F54">
            <w:pPr>
              <w:rPr>
                <w:rFonts w:cstheme="minorHAnsi"/>
              </w:rPr>
            </w:pPr>
            <w:r w:rsidRPr="00E04798">
              <w:rPr>
                <w:rFonts w:cstheme="minorHAnsi"/>
                <w:lang w:val="es"/>
              </w:rPr>
              <w:t>Generalmente requiere de 1 a 3 veces la capacidad del barril dependiendo de la condición de la máquina</w:t>
            </w:r>
          </w:p>
        </w:tc>
      </w:tr>
    </w:tbl>
    <w:p w14:paraId="24A97DCC" w14:textId="77777777" w:rsidR="002C2F21" w:rsidRPr="00E04798" w:rsidRDefault="002C2F21" w:rsidP="00292F54">
      <w:pPr>
        <w:spacing w:after="0" w:line="240" w:lineRule="auto"/>
        <w:rPr>
          <w:rStyle w:val="ts-alignment-element"/>
          <w:rFonts w:cstheme="minorHAnsi"/>
          <w:lang w:val="es-ES"/>
        </w:rPr>
      </w:pPr>
    </w:p>
    <w:p w14:paraId="154BBA94" w14:textId="77777777" w:rsidR="00292F54" w:rsidRPr="00E04798" w:rsidRDefault="00292F54" w:rsidP="00292F54">
      <w:pPr>
        <w:spacing w:after="0" w:line="240" w:lineRule="auto"/>
        <w:rPr>
          <w:rStyle w:val="ts-alignment-element"/>
          <w:rFonts w:cstheme="minorHAnsi"/>
          <w:lang w:val="es-ES"/>
        </w:rPr>
      </w:pPr>
      <w:r w:rsidRPr="00E04798">
        <w:rPr>
          <w:rStyle w:val="ts-alignment-element"/>
          <w:rFonts w:cstheme="minorHAnsi"/>
          <w:lang w:val="es-ES"/>
        </w:rPr>
        <w:t>Las muestras están disponibles para evaluación.</w:t>
      </w:r>
      <w:r w:rsidRPr="00E04798">
        <w:rPr>
          <w:rStyle w:val="ts-alignment-element"/>
          <w:rFonts w:cstheme="minorHAnsi"/>
          <w:lang w:val="es-ES"/>
        </w:rPr>
        <w:br/>
      </w:r>
      <w:r w:rsidRPr="00E04798">
        <w:rPr>
          <w:rStyle w:val="ts-alignment-element"/>
          <w:rFonts w:cstheme="minorHAnsi"/>
          <w:lang w:val="es-ES"/>
        </w:rPr>
        <w:br/>
        <w:t>La serie de compuestos Fresh Start Purging Solution ™ se produce en Ohio, EE. UU. Y Ontario, Canadá.</w:t>
      </w:r>
      <w:r w:rsidRPr="00E04798">
        <w:rPr>
          <w:rStyle w:val="ts-alignment-element"/>
          <w:rFonts w:cstheme="minorHAnsi"/>
          <w:lang w:val="es-ES"/>
        </w:rPr>
        <w:br/>
      </w:r>
      <w:r w:rsidRPr="00E04798">
        <w:rPr>
          <w:rStyle w:val="ts-alignment-element"/>
          <w:rFonts w:cstheme="minorHAnsi"/>
          <w:lang w:val="es-ES"/>
        </w:rPr>
        <w:br/>
        <w:t>Fresh Start Purging Solution ™ es una marca comercial de Fresh Start Polymer Solutions Inc.</w:t>
      </w:r>
    </w:p>
    <w:p w14:paraId="15416D7A" w14:textId="77777777" w:rsidR="00292F54" w:rsidRPr="00E04798" w:rsidRDefault="00292F54" w:rsidP="00292F54">
      <w:pPr>
        <w:spacing w:after="0" w:line="240" w:lineRule="auto"/>
        <w:rPr>
          <w:rStyle w:val="ts-alignment-element"/>
          <w:rFonts w:cstheme="minorHAnsi"/>
          <w:color w:val="808080" w:themeColor="background1" w:themeShade="80"/>
          <w:lang w:val="es-ES"/>
        </w:rPr>
      </w:pPr>
    </w:p>
    <w:p w14:paraId="0A118D28" w14:textId="77777777" w:rsidR="00E04798" w:rsidRDefault="00E04798" w:rsidP="00292F54">
      <w:pPr>
        <w:spacing w:after="0" w:line="240" w:lineRule="auto"/>
        <w:rPr>
          <w:rStyle w:val="ts-alignment-element"/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</w:pPr>
    </w:p>
    <w:p w14:paraId="5E60F4F9" w14:textId="77777777" w:rsidR="00E04798" w:rsidRDefault="00E04798" w:rsidP="00292F54">
      <w:pPr>
        <w:spacing w:after="0" w:line="240" w:lineRule="auto"/>
        <w:rPr>
          <w:rStyle w:val="ts-alignment-element"/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</w:pPr>
    </w:p>
    <w:p w14:paraId="48A2CC33" w14:textId="77777777" w:rsidR="00E04798" w:rsidRDefault="00E04798" w:rsidP="00292F54">
      <w:pPr>
        <w:spacing w:after="0" w:line="240" w:lineRule="auto"/>
        <w:rPr>
          <w:rStyle w:val="ts-alignment-element"/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</w:pPr>
    </w:p>
    <w:p w14:paraId="28808EE7" w14:textId="77777777" w:rsidR="00E04798" w:rsidRPr="002C2F21" w:rsidRDefault="00E04798" w:rsidP="00292F54">
      <w:pPr>
        <w:spacing w:after="0" w:line="240" w:lineRule="auto"/>
        <w:rPr>
          <w:rStyle w:val="ts-alignment-element"/>
          <w:rFonts w:ascii="Times New Roman" w:hAnsi="Times New Roman" w:cs="Times New Roman"/>
          <w:color w:val="808080" w:themeColor="background1" w:themeShade="80"/>
          <w:sz w:val="24"/>
          <w:szCs w:val="24"/>
          <w:lang w:val="es-ES"/>
        </w:rPr>
      </w:pPr>
    </w:p>
    <w:p w14:paraId="66F70D9B" w14:textId="77777777" w:rsidR="002C2F21" w:rsidRPr="002C2F21" w:rsidRDefault="002C2F21" w:rsidP="00292F54">
      <w:pPr>
        <w:spacing w:after="0" w:line="240" w:lineRule="auto"/>
        <w:rPr>
          <w:rStyle w:val="ts-alignment-element"/>
          <w:rFonts w:ascii="Times New Roman" w:hAnsi="Times New Roman" w:cs="Times New Roman"/>
          <w:color w:val="808080" w:themeColor="background1" w:themeShade="80"/>
          <w:sz w:val="18"/>
          <w:szCs w:val="18"/>
          <w:lang w:val="es-ES"/>
        </w:rPr>
      </w:pPr>
    </w:p>
    <w:p w14:paraId="2ED1DD69" w14:textId="77777777" w:rsidR="00292F54" w:rsidRPr="00AC4083" w:rsidRDefault="00292F54" w:rsidP="00292F5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/>
        </w:rPr>
      </w:pPr>
      <w:r w:rsidRPr="00AC4083">
        <w:rPr>
          <w:rFonts w:eastAsia="Times New Roman" w:cstheme="minorHAnsi"/>
          <w:b/>
          <w:sz w:val="24"/>
          <w:szCs w:val="24"/>
          <w:lang w:val="es-ES"/>
        </w:rPr>
        <w:lastRenderedPageBreak/>
        <w:t>PROCEDIMIENTO PARA EL MOLDEO POR INJECCIÓN</w:t>
      </w:r>
    </w:p>
    <w:p w14:paraId="4427C06A" w14:textId="77777777" w:rsidR="001C1C1F" w:rsidRPr="00292F54" w:rsidRDefault="001C1C1F" w:rsidP="00292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40D6FFC" w14:textId="77777777" w:rsidR="00292F54" w:rsidRPr="00E04798" w:rsidRDefault="00B04BB8" w:rsidP="00E04798">
      <w:pPr>
        <w:widowControl w:val="0"/>
        <w:numPr>
          <w:ilvl w:val="0"/>
          <w:numId w:val="3"/>
        </w:numPr>
        <w:spacing w:after="0" w:line="240" w:lineRule="auto"/>
        <w:ind w:right="288"/>
        <w:rPr>
          <w:rFonts w:cstheme="minorHAnsi"/>
          <w:color w:val="808080" w:themeColor="background1" w:themeShade="80"/>
          <w:lang w:val="es-ES"/>
        </w:rPr>
      </w:pPr>
      <w:bookmarkStart w:id="3" w:name="_Hlk20987170"/>
      <w:proofErr w:type="spellStart"/>
      <w:r w:rsidRPr="00E04798">
        <w:rPr>
          <w:rFonts w:eastAsia="MS Mincho" w:cstheme="minorHAnsi"/>
          <w:color w:val="000000"/>
          <w:kern w:val="28"/>
          <w:lang w:val="en" w:eastAsia="ja-JP"/>
        </w:rPr>
        <w:t>Asegúrese</w:t>
      </w:r>
      <w:proofErr w:type="spellEnd"/>
      <w:r w:rsidRPr="00E04798">
        <w:rPr>
          <w:rFonts w:eastAsia="MS Mincho" w:cstheme="minorHAnsi"/>
          <w:color w:val="000000"/>
          <w:kern w:val="28"/>
          <w:lang w:val="en" w:eastAsia="ja-JP"/>
        </w:rPr>
        <w:t xml:space="preserve"> de leer y </w:t>
      </w:r>
      <w:proofErr w:type="spellStart"/>
      <w:r w:rsidRPr="00E04798">
        <w:rPr>
          <w:rFonts w:eastAsia="MS Mincho" w:cstheme="minorHAnsi"/>
          <w:color w:val="000000"/>
          <w:kern w:val="28"/>
          <w:lang w:val="en" w:eastAsia="ja-JP"/>
        </w:rPr>
        <w:t>comprender</w:t>
      </w:r>
      <w:proofErr w:type="spellEnd"/>
      <w:r w:rsidRPr="00E04798">
        <w:rPr>
          <w:rFonts w:eastAsia="MS Mincho" w:cstheme="minorHAnsi"/>
          <w:color w:val="000000"/>
          <w:kern w:val="28"/>
          <w:lang w:val="en" w:eastAsia="ja-JP"/>
        </w:rPr>
        <w:t xml:space="preserve"> las hojas de </w:t>
      </w:r>
      <w:proofErr w:type="spellStart"/>
      <w:r w:rsidRPr="00E04798">
        <w:rPr>
          <w:rFonts w:eastAsia="MS Mincho" w:cstheme="minorHAnsi"/>
          <w:color w:val="000000"/>
          <w:kern w:val="28"/>
          <w:lang w:val="en" w:eastAsia="ja-JP"/>
        </w:rPr>
        <w:t>datos</w:t>
      </w:r>
      <w:proofErr w:type="spellEnd"/>
      <w:r w:rsidRPr="00E04798">
        <w:rPr>
          <w:rFonts w:eastAsia="MS Mincho" w:cstheme="minorHAnsi"/>
          <w:color w:val="000000"/>
          <w:kern w:val="28"/>
          <w:lang w:val="en" w:eastAsia="ja-JP"/>
        </w:rPr>
        <w:t xml:space="preserve"> de </w:t>
      </w:r>
      <w:proofErr w:type="spellStart"/>
      <w:r w:rsidRPr="00E04798">
        <w:rPr>
          <w:rFonts w:eastAsia="MS Mincho" w:cstheme="minorHAnsi"/>
          <w:color w:val="000000"/>
          <w:kern w:val="28"/>
          <w:lang w:val="en" w:eastAsia="ja-JP"/>
        </w:rPr>
        <w:t>seguridad</w:t>
      </w:r>
      <w:proofErr w:type="spellEnd"/>
      <w:r w:rsidRPr="00E04798">
        <w:rPr>
          <w:rFonts w:eastAsia="MS Mincho" w:cstheme="minorHAnsi"/>
          <w:color w:val="000000"/>
          <w:kern w:val="28"/>
          <w:lang w:val="en" w:eastAsia="ja-JP"/>
        </w:rPr>
        <w:t xml:space="preserve"> (SDS) del </w:t>
      </w:r>
      <w:proofErr w:type="spellStart"/>
      <w:r w:rsidRPr="00E04798">
        <w:rPr>
          <w:rFonts w:eastAsia="MS Mincho" w:cstheme="minorHAnsi"/>
          <w:color w:val="000000"/>
          <w:kern w:val="28"/>
          <w:lang w:val="en" w:eastAsia="ja-JP"/>
        </w:rPr>
        <w:t>producto</w:t>
      </w:r>
      <w:proofErr w:type="spellEnd"/>
      <w:r w:rsidRPr="00E04798">
        <w:rPr>
          <w:rFonts w:eastAsia="MS Mincho" w:cstheme="minorHAnsi"/>
          <w:color w:val="000000"/>
          <w:kern w:val="28"/>
          <w:lang w:val="en" w:eastAsia="ja-JP"/>
        </w:rPr>
        <w:t>.</w:t>
      </w:r>
      <w:r w:rsidR="002130CE" w:rsidRPr="00E04798">
        <w:rPr>
          <w:rFonts w:eastAsia="MS Mincho" w:cstheme="minorHAnsi"/>
          <w:color w:val="000000"/>
          <w:kern w:val="28"/>
          <w:lang w:val="en" w:eastAsia="ja-JP"/>
        </w:rPr>
        <w:t xml:space="preserve"> </w:t>
      </w:r>
    </w:p>
    <w:p w14:paraId="528DE958" w14:textId="77777777" w:rsidR="002130CE" w:rsidRPr="00E04798" w:rsidRDefault="001C1C1F" w:rsidP="00E04798">
      <w:pPr>
        <w:spacing w:line="240" w:lineRule="auto"/>
        <w:ind w:left="720"/>
        <w:rPr>
          <w:rStyle w:val="ts-alignment-element"/>
          <w:rFonts w:cstheme="minorHAnsi"/>
          <w:lang w:val="es-ES"/>
        </w:rPr>
      </w:pPr>
      <w:r w:rsidRPr="00E04798">
        <w:rPr>
          <w:rStyle w:val="ts-alignment-element"/>
          <w:rFonts w:cstheme="minorHAnsi"/>
          <w:lang w:val="es-ES"/>
        </w:rPr>
        <w:t>Siempre us</w:t>
      </w:r>
      <w:r w:rsidR="002130CE" w:rsidRPr="00E04798">
        <w:rPr>
          <w:rStyle w:val="ts-alignment-element"/>
          <w:rFonts w:cstheme="minorHAnsi"/>
          <w:lang w:val="es-ES"/>
        </w:rPr>
        <w:t xml:space="preserve">a </w:t>
      </w:r>
      <w:r w:rsidRPr="00E04798">
        <w:rPr>
          <w:rStyle w:val="ts-alignment-element"/>
          <w:rFonts w:cstheme="minorHAnsi"/>
          <w:lang w:val="es-ES"/>
        </w:rPr>
        <w:t xml:space="preserve">equipo de protección personal </w:t>
      </w:r>
      <w:r w:rsidR="002130CE" w:rsidRPr="00E04798">
        <w:rPr>
          <w:rStyle w:val="ts-alignment-element"/>
          <w:rFonts w:cstheme="minorHAnsi"/>
          <w:lang w:val="es-ES"/>
        </w:rPr>
        <w:t xml:space="preserve">cuando estás purgando compuestos </w:t>
      </w:r>
      <w:r w:rsidRPr="00E04798">
        <w:rPr>
          <w:rStyle w:val="ts-alignment-element"/>
          <w:rFonts w:cstheme="minorHAnsi"/>
          <w:lang w:val="es-ES"/>
        </w:rPr>
        <w:t>según la</w:t>
      </w:r>
      <w:r w:rsidR="002130CE" w:rsidRPr="00E04798">
        <w:rPr>
          <w:rStyle w:val="ts-alignment-element"/>
          <w:rFonts w:cstheme="minorHAnsi"/>
          <w:lang w:val="es-ES"/>
        </w:rPr>
        <w:t>s</w:t>
      </w:r>
      <w:r w:rsidRPr="00E04798">
        <w:rPr>
          <w:rStyle w:val="ts-alignment-element"/>
          <w:rFonts w:cstheme="minorHAnsi"/>
          <w:lang w:val="es-ES"/>
        </w:rPr>
        <w:t xml:space="preserve"> reglas de seguridad de su empresa.</w:t>
      </w:r>
    </w:p>
    <w:bookmarkEnd w:id="3"/>
    <w:p w14:paraId="293DA3CC" w14:textId="77777777" w:rsidR="00AC4083" w:rsidRPr="00E04798" w:rsidRDefault="001C1C1F" w:rsidP="00E047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ES"/>
        </w:rPr>
      </w:pPr>
      <w:r w:rsidRPr="00E04798">
        <w:rPr>
          <w:rFonts w:cstheme="minorHAnsi"/>
          <w:color w:val="000000"/>
          <w:lang w:val="es"/>
        </w:rPr>
        <w:t>Vuelva el barril y atornille el colector y asegúrese de que el barril está vacío de material que se va a cambiar antes</w:t>
      </w:r>
      <w:r w:rsidRPr="00E04798">
        <w:rPr>
          <w:rFonts w:cstheme="minorHAnsi"/>
          <w:lang w:val="es"/>
        </w:rPr>
        <w:t xml:space="preserve"> de introducir la purga</w:t>
      </w:r>
    </w:p>
    <w:p w14:paraId="3CC17FE2" w14:textId="77777777" w:rsidR="00AC4083" w:rsidRPr="00E04798" w:rsidRDefault="00AC4083" w:rsidP="00E04798">
      <w:pPr>
        <w:pStyle w:val="ListParagraph"/>
        <w:spacing w:line="240" w:lineRule="auto"/>
        <w:ind w:left="644"/>
        <w:rPr>
          <w:rFonts w:cstheme="minorHAnsi"/>
          <w:lang w:val="es-ES"/>
        </w:rPr>
      </w:pPr>
    </w:p>
    <w:p w14:paraId="6653D279" w14:textId="77777777" w:rsidR="00AC4083" w:rsidRPr="00E04798" w:rsidRDefault="001C1C1F" w:rsidP="00E04798">
      <w:pPr>
        <w:pStyle w:val="ListParagraph"/>
        <w:numPr>
          <w:ilvl w:val="0"/>
          <w:numId w:val="3"/>
        </w:numPr>
        <w:spacing w:line="240" w:lineRule="auto"/>
        <w:rPr>
          <w:rStyle w:val="ts-alignment-element"/>
          <w:rFonts w:cstheme="minorHAnsi"/>
          <w:lang w:val="es-ES"/>
        </w:rPr>
      </w:pPr>
      <w:bookmarkStart w:id="4" w:name="_Hlk20990812"/>
      <w:r w:rsidRPr="00E04798">
        <w:rPr>
          <w:rStyle w:val="ts-alignment-element"/>
          <w:rFonts w:cstheme="minorHAnsi"/>
          <w:lang w:val="es-ES"/>
        </w:rPr>
        <w:t>Vacía</w:t>
      </w:r>
      <w:r w:rsidR="00ED694C" w:rsidRPr="00E04798">
        <w:rPr>
          <w:rStyle w:val="ts-alignment-element"/>
          <w:rFonts w:cstheme="minorHAnsi"/>
          <w:lang w:val="es-ES"/>
        </w:rPr>
        <w:t xml:space="preserve"> </w:t>
      </w:r>
      <w:bookmarkEnd w:id="4"/>
      <w:r w:rsidR="00ED694C" w:rsidRPr="00E04798">
        <w:rPr>
          <w:rStyle w:val="ts-alignment-element"/>
          <w:rFonts w:cstheme="minorHAnsi"/>
          <w:lang w:val="es-ES"/>
        </w:rPr>
        <w:t xml:space="preserve">la </w:t>
      </w:r>
      <w:r w:rsidRPr="00E04798">
        <w:rPr>
          <w:rStyle w:val="ts-alignment-element"/>
          <w:rFonts w:cstheme="minorHAnsi"/>
          <w:lang w:val="es-ES"/>
        </w:rPr>
        <w:t>purga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en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la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tolva.</w:t>
      </w:r>
      <w:r w:rsidRPr="00E04798">
        <w:rPr>
          <w:rFonts w:cstheme="minorHAnsi"/>
          <w:lang w:val="es-ES"/>
        </w:rPr>
        <w:t xml:space="preserve"> </w:t>
      </w:r>
      <w:bookmarkStart w:id="5" w:name="_Hlk20990849"/>
      <w:r w:rsidRPr="00E04798">
        <w:rPr>
          <w:rStyle w:val="ts-alignment-element"/>
          <w:rFonts w:cstheme="minorHAnsi"/>
          <w:lang w:val="es-ES"/>
        </w:rPr>
        <w:t>Para</w:t>
      </w:r>
      <w:r w:rsidRPr="00E04798">
        <w:rPr>
          <w:rFonts w:cstheme="minorHAnsi"/>
          <w:lang w:val="es-ES"/>
        </w:rPr>
        <w:t xml:space="preserve"> el </w:t>
      </w:r>
      <w:r w:rsidRPr="00E04798">
        <w:rPr>
          <w:rStyle w:val="ts-alignment-element"/>
          <w:rFonts w:cstheme="minorHAnsi"/>
          <w:lang w:val="es-ES"/>
        </w:rPr>
        <w:t>uso</w:t>
      </w:r>
      <w:r w:rsidRPr="00E04798">
        <w:rPr>
          <w:rFonts w:cstheme="minorHAnsi"/>
          <w:lang w:val="es-ES"/>
        </w:rPr>
        <w:t xml:space="preserve"> por </w:t>
      </w:r>
      <w:r w:rsidRPr="00E04798">
        <w:rPr>
          <w:rStyle w:val="ts-alignment-element"/>
          <w:rFonts w:cstheme="minorHAnsi"/>
          <w:lang w:val="es-ES"/>
        </w:rPr>
        <w:t>primera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vez</w:t>
      </w:r>
      <w:bookmarkEnd w:id="5"/>
      <w:r w:rsidRPr="00E04798">
        <w:rPr>
          <w:rStyle w:val="ts-alignment-element"/>
          <w:rFonts w:cstheme="minorHAnsi"/>
          <w:lang w:val="es-ES"/>
        </w:rPr>
        <w:t>,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utilice</w:t>
      </w:r>
      <w:r w:rsidRPr="00E04798">
        <w:rPr>
          <w:rFonts w:cstheme="minorHAnsi"/>
          <w:lang w:val="es-ES"/>
        </w:rPr>
        <w:t xml:space="preserve"> </w:t>
      </w:r>
      <w:proofErr w:type="spellStart"/>
      <w:r w:rsidR="00ED694C" w:rsidRPr="00E04798">
        <w:rPr>
          <w:rFonts w:cstheme="minorHAnsi"/>
          <w:color w:val="000000"/>
          <w:lang w:val="en"/>
        </w:rPr>
        <w:t>aproximadamente</w:t>
      </w:r>
      <w:proofErr w:type="spellEnd"/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2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a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3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veces la capacidad</w:t>
      </w:r>
      <w:r w:rsidRPr="00E04798">
        <w:rPr>
          <w:rFonts w:cstheme="minorHAnsi"/>
          <w:lang w:val="es-ES"/>
        </w:rPr>
        <w:t xml:space="preserve"> del </w:t>
      </w:r>
      <w:r w:rsidRPr="00E04798">
        <w:rPr>
          <w:rStyle w:val="ts-alignment-element"/>
          <w:rFonts w:cstheme="minorHAnsi"/>
          <w:lang w:val="es-ES"/>
        </w:rPr>
        <w:t xml:space="preserve">barril. Después </w:t>
      </w:r>
      <w:r w:rsidRPr="00E04798">
        <w:rPr>
          <w:rFonts w:cstheme="minorHAnsi"/>
          <w:lang w:val="es-ES"/>
        </w:rPr>
        <w:t xml:space="preserve">de </w:t>
      </w:r>
      <w:r w:rsidRPr="00E04798">
        <w:rPr>
          <w:rStyle w:val="ts-alignment-element"/>
          <w:rFonts w:cstheme="minorHAnsi"/>
          <w:lang w:val="es-ES"/>
        </w:rPr>
        <w:t>esto,</w:t>
      </w:r>
      <w:r w:rsidRPr="00E04798">
        <w:rPr>
          <w:rFonts w:cstheme="minorHAnsi"/>
          <w:lang w:val="es-ES"/>
        </w:rPr>
        <w:t xml:space="preserve"> </w:t>
      </w:r>
      <w:r w:rsidR="00ED694C" w:rsidRPr="00E04798">
        <w:rPr>
          <w:rFonts w:cstheme="minorHAnsi"/>
          <w:color w:val="000000"/>
          <w:lang w:val="en"/>
        </w:rPr>
        <w:t xml:space="preserve">use solo lo que se </w:t>
      </w:r>
      <w:proofErr w:type="spellStart"/>
      <w:r w:rsidR="00ED694C" w:rsidRPr="00E04798">
        <w:rPr>
          <w:rFonts w:cstheme="minorHAnsi"/>
          <w:color w:val="000000"/>
          <w:lang w:val="en"/>
        </w:rPr>
        <w:t>requiere</w:t>
      </w:r>
      <w:proofErr w:type="spellEnd"/>
      <w:r w:rsidR="00ED694C" w:rsidRPr="00E04798">
        <w:rPr>
          <w:rFonts w:cstheme="minorHAnsi"/>
          <w:color w:val="000000"/>
          <w:lang w:val="en"/>
        </w:rPr>
        <w:t xml:space="preserve"> para el </w:t>
      </w:r>
      <w:proofErr w:type="spellStart"/>
      <w:r w:rsidR="00ED694C" w:rsidRPr="00E04798">
        <w:rPr>
          <w:rFonts w:cstheme="minorHAnsi"/>
          <w:color w:val="000000"/>
          <w:lang w:val="en"/>
        </w:rPr>
        <w:t>uso</w:t>
      </w:r>
      <w:proofErr w:type="spellEnd"/>
      <w:r w:rsidR="00ED694C" w:rsidRPr="00E04798">
        <w:rPr>
          <w:rFonts w:cstheme="minorHAnsi"/>
          <w:color w:val="000000"/>
          <w:lang w:val="en"/>
        </w:rPr>
        <w:t xml:space="preserve"> normal</w:t>
      </w:r>
      <w:r w:rsidR="00ED694C" w:rsidRPr="00E04798">
        <w:rPr>
          <w:rStyle w:val="ts-alignment-element"/>
          <w:rFonts w:cstheme="minorHAnsi"/>
          <w:lang w:val="es-ES"/>
        </w:rPr>
        <w:t>. P</w:t>
      </w:r>
      <w:r w:rsidRPr="00E04798">
        <w:rPr>
          <w:rStyle w:val="ts-alignment-element"/>
          <w:rFonts w:cstheme="minorHAnsi"/>
          <w:lang w:val="es-ES"/>
        </w:rPr>
        <w:t>or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lo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general,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un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barril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lleno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debe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ser</w:t>
      </w:r>
      <w:r w:rsidRPr="00E04798">
        <w:rPr>
          <w:rFonts w:cstheme="minorHAnsi"/>
          <w:lang w:val="es-ES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suficiente.</w:t>
      </w:r>
    </w:p>
    <w:p w14:paraId="38BE4FD6" w14:textId="77777777" w:rsidR="00AC4083" w:rsidRPr="00E04798" w:rsidRDefault="00AC4083" w:rsidP="00E04798">
      <w:pPr>
        <w:pStyle w:val="ListParagraph"/>
        <w:spacing w:line="240" w:lineRule="auto"/>
        <w:rPr>
          <w:rStyle w:val="ts-alignment-element"/>
          <w:rFonts w:cstheme="minorHAnsi"/>
          <w:lang w:val="es-ES"/>
        </w:rPr>
      </w:pPr>
    </w:p>
    <w:p w14:paraId="7809A373" w14:textId="77777777" w:rsidR="00ED694C" w:rsidRPr="00E04798" w:rsidRDefault="001C1C1F" w:rsidP="00E04798">
      <w:pPr>
        <w:pStyle w:val="ListParagraph"/>
        <w:numPr>
          <w:ilvl w:val="0"/>
          <w:numId w:val="3"/>
        </w:numPr>
        <w:spacing w:line="240" w:lineRule="auto"/>
        <w:rPr>
          <w:rStyle w:val="ts-alignment-element"/>
          <w:rFonts w:cstheme="minorHAnsi"/>
          <w:lang w:val="es-ES"/>
        </w:rPr>
      </w:pPr>
      <w:r w:rsidRPr="00E04798">
        <w:rPr>
          <w:rStyle w:val="ts-alignment-element"/>
          <w:rFonts w:cstheme="minorHAnsi"/>
          <w:lang w:val="es-ES"/>
        </w:rPr>
        <w:t>Gire el tornillo, asegurándose de que la contrapresión sea lo suficientemente [mínimo del 10%] para mantener el tornillo hacia adelante</w:t>
      </w:r>
      <w:r w:rsidR="00ED694C" w:rsidRPr="00E04798">
        <w:rPr>
          <w:rStyle w:val="ts-alignment-element"/>
          <w:rFonts w:cstheme="minorHAnsi"/>
          <w:lang w:val="es-ES"/>
        </w:rPr>
        <w:t>,</w:t>
      </w:r>
      <w:r w:rsidRPr="00E04798">
        <w:rPr>
          <w:rStyle w:val="ts-alignment-element"/>
          <w:rFonts w:cstheme="minorHAnsi"/>
          <w:lang w:val="es-ES"/>
        </w:rPr>
        <w:t xml:space="preserve"> hasta que el material salga de la boquilla. Esto asegurará que el calor se distribuya uniformemente en el extremo posterior del tornillo. </w:t>
      </w:r>
    </w:p>
    <w:p w14:paraId="24D06366" w14:textId="77777777" w:rsidR="00ED694C" w:rsidRPr="00E04798" w:rsidRDefault="00ED694C" w:rsidP="00E04798">
      <w:pPr>
        <w:pStyle w:val="ListParagraph"/>
        <w:spacing w:line="240" w:lineRule="auto"/>
        <w:rPr>
          <w:rStyle w:val="ts-alignment-element"/>
          <w:rFonts w:cstheme="minorHAnsi"/>
          <w:lang w:val="es-ES"/>
        </w:rPr>
      </w:pPr>
    </w:p>
    <w:p w14:paraId="6981F3D4" w14:textId="77777777" w:rsidR="001C1C1F" w:rsidRPr="00E04798" w:rsidRDefault="001C1C1F" w:rsidP="00E04798">
      <w:pPr>
        <w:pStyle w:val="ListParagraph"/>
        <w:numPr>
          <w:ilvl w:val="0"/>
          <w:numId w:val="3"/>
        </w:numPr>
        <w:spacing w:line="240" w:lineRule="auto"/>
        <w:rPr>
          <w:rStyle w:val="ts-alignment-element"/>
          <w:rFonts w:cstheme="minorHAnsi"/>
          <w:lang w:val="es-ES"/>
        </w:rPr>
      </w:pPr>
      <w:r w:rsidRPr="00E04798">
        <w:rPr>
          <w:rStyle w:val="ts-alignment-element"/>
          <w:rFonts w:cstheme="minorHAnsi"/>
          <w:lang w:val="es-ES"/>
        </w:rPr>
        <w:t>Fresh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Start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es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seguro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de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usar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a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través</w:t>
      </w:r>
      <w:r w:rsidRPr="00E04798">
        <w:rPr>
          <w:rStyle w:val="ts-alignment-element"/>
          <w:rFonts w:cstheme="minorHAnsi"/>
        </w:rPr>
        <w:t xml:space="preserve"> de </w:t>
      </w:r>
      <w:r w:rsidRPr="00E04798">
        <w:rPr>
          <w:rStyle w:val="ts-alignment-element"/>
          <w:rFonts w:cstheme="minorHAnsi"/>
          <w:lang w:val="es-ES"/>
        </w:rPr>
        <w:t>los</w:t>
      </w:r>
      <w:r w:rsidRPr="00E04798">
        <w:rPr>
          <w:rStyle w:val="ts-alignment-element"/>
          <w:rFonts w:cstheme="minorHAnsi"/>
        </w:rPr>
        <w:t xml:space="preserve"> colectores </w:t>
      </w:r>
      <w:r w:rsidRPr="00E04798">
        <w:rPr>
          <w:rStyle w:val="ts-alignment-element"/>
          <w:rFonts w:cstheme="minorHAnsi"/>
          <w:lang w:val="es-ES"/>
        </w:rPr>
        <w:t>de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las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herramientas.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Ayudará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a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deshacerse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de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la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contaminación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en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el</w:t>
      </w:r>
      <w:r w:rsidRPr="00E04798">
        <w:rPr>
          <w:rStyle w:val="ts-alignment-element"/>
          <w:rFonts w:cstheme="minorHAnsi"/>
        </w:rPr>
        <w:t xml:space="preserve"> </w:t>
      </w:r>
      <w:r w:rsidRPr="00E04798">
        <w:rPr>
          <w:rStyle w:val="ts-alignment-element"/>
          <w:rFonts w:cstheme="minorHAnsi"/>
          <w:lang w:val="es-ES"/>
        </w:rPr>
        <w:t>colector.</w:t>
      </w:r>
    </w:p>
    <w:p w14:paraId="3973F990" w14:textId="77777777" w:rsidR="00E54C2C" w:rsidRPr="00E04798" w:rsidRDefault="00E54C2C" w:rsidP="00E04798">
      <w:pPr>
        <w:shd w:val="clear" w:color="auto" w:fill="FFFFFF"/>
        <w:spacing w:after="0" w:line="240" w:lineRule="auto"/>
        <w:rPr>
          <w:rFonts w:eastAsia="Times New Roman" w:cstheme="minorHAnsi"/>
          <w:lang w:val="es-ES"/>
        </w:rPr>
      </w:pPr>
    </w:p>
    <w:p w14:paraId="3139D238" w14:textId="77777777" w:rsidR="00E54C2C" w:rsidRDefault="00E54C2C" w:rsidP="00E0479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E04798">
        <w:rPr>
          <w:rFonts w:eastAsia="Times New Roman" w:cstheme="minorHAnsi"/>
          <w:b/>
          <w:lang w:val="es-ES"/>
        </w:rPr>
        <w:t>Procedimiento para la purga del colector</w:t>
      </w:r>
      <w:r w:rsidRPr="00E04798">
        <w:rPr>
          <w:rFonts w:eastAsia="Times New Roman" w:cstheme="minorHAnsi"/>
          <w:lang w:val="es-ES"/>
        </w:rPr>
        <w:t xml:space="preserve">: Simplemente purgue el barril primero para asegurarse de que está limpio (por los pasos 1, 2 y 3) y luego avance la boquilla hacia el colector. </w:t>
      </w:r>
      <w:r w:rsidRPr="00E04798">
        <w:rPr>
          <w:rFonts w:eastAsia="Times New Roman" w:cstheme="minorHAnsi"/>
          <w:b/>
          <w:lang w:val="es-ES"/>
        </w:rPr>
        <w:t xml:space="preserve">Si hay compuertas </w:t>
      </w:r>
      <w:r w:rsidR="002C2F21" w:rsidRPr="00E04798">
        <w:rPr>
          <w:rFonts w:eastAsia="Times New Roman" w:cstheme="minorHAnsi"/>
          <w:b/>
          <w:lang w:val="es-ES"/>
        </w:rPr>
        <w:t>o</w:t>
      </w:r>
      <w:r w:rsidRPr="00E04798">
        <w:rPr>
          <w:rFonts w:eastAsia="Times New Roman" w:cstheme="minorHAnsi"/>
          <w:b/>
          <w:lang w:val="es-ES"/>
        </w:rPr>
        <w:t xml:space="preserve"> válvulas, asegúrese de que están en posición abierta</w:t>
      </w:r>
      <w:r w:rsidRPr="00E04798">
        <w:rPr>
          <w:rFonts w:eastAsia="Times New Roman" w:cstheme="minorHAnsi"/>
          <w:lang w:val="es-ES"/>
        </w:rPr>
        <w:t>. Simplemente purgue a través del colector hasta que el material esté fluyendo. En este escenario, el uso de un barril adicional lleno de compuesto de purga tal vez sea necesario.</w:t>
      </w:r>
      <w:r w:rsidRPr="00E04798">
        <w:rPr>
          <w:rFonts w:eastAsia="Times New Roman" w:cstheme="minorHAnsi"/>
        </w:rPr>
        <w:t xml:space="preserve"> Es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preferente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moldear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piezas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con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la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purga</w:t>
      </w:r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para</w:t>
      </w:r>
      <w:r w:rsidRPr="00E04798">
        <w:rPr>
          <w:rFonts w:eastAsia="Times New Roman" w:cstheme="minorHAnsi"/>
          <w:lang w:val="es-ES"/>
        </w:rPr>
        <w:t xml:space="preserve"> </w:t>
      </w:r>
      <w:proofErr w:type="spellStart"/>
      <w:r w:rsidRPr="00E04798">
        <w:rPr>
          <w:rFonts w:eastAsia="Times New Roman" w:cstheme="minorHAnsi"/>
        </w:rPr>
        <w:t>ayudar</w:t>
      </w:r>
      <w:proofErr w:type="spellEnd"/>
      <w:r w:rsidRPr="00E04798">
        <w:rPr>
          <w:rFonts w:eastAsia="Times New Roman" w:cstheme="minorHAnsi"/>
          <w:lang w:val="es-ES"/>
        </w:rPr>
        <w:t xml:space="preserve"> </w:t>
      </w:r>
      <w:proofErr w:type="spellStart"/>
      <w:r w:rsidRPr="00E04798">
        <w:rPr>
          <w:rFonts w:eastAsia="Times New Roman" w:cstheme="minorHAnsi"/>
        </w:rPr>
        <w:t>en</w:t>
      </w:r>
      <w:proofErr w:type="spellEnd"/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la</w:t>
      </w:r>
      <w:r w:rsidRPr="00E04798">
        <w:rPr>
          <w:rFonts w:eastAsia="Times New Roman" w:cstheme="minorHAnsi"/>
          <w:lang w:val="es-ES"/>
        </w:rPr>
        <w:t xml:space="preserve"> </w:t>
      </w:r>
      <w:proofErr w:type="spellStart"/>
      <w:r w:rsidRPr="00E04798">
        <w:rPr>
          <w:rFonts w:eastAsia="Times New Roman" w:cstheme="minorHAnsi"/>
        </w:rPr>
        <w:t>limpieza</w:t>
      </w:r>
      <w:proofErr w:type="spellEnd"/>
      <w:r w:rsidRPr="00E04798">
        <w:rPr>
          <w:rFonts w:eastAsia="Times New Roman" w:cstheme="minorHAnsi"/>
          <w:lang w:val="es-ES"/>
        </w:rPr>
        <w:t xml:space="preserve"> </w:t>
      </w:r>
      <w:r w:rsidRPr="00E04798">
        <w:rPr>
          <w:rFonts w:eastAsia="Times New Roman" w:cstheme="minorHAnsi"/>
        </w:rPr>
        <w:t>del</w:t>
      </w:r>
      <w:r w:rsidRPr="00E04798">
        <w:rPr>
          <w:rFonts w:eastAsia="Times New Roman" w:cstheme="minorHAnsi"/>
          <w:lang w:val="es-ES"/>
        </w:rPr>
        <w:t xml:space="preserve"> </w:t>
      </w:r>
      <w:proofErr w:type="spellStart"/>
      <w:r w:rsidRPr="00E04798">
        <w:rPr>
          <w:rFonts w:eastAsia="Times New Roman" w:cstheme="minorHAnsi"/>
        </w:rPr>
        <w:t>colector</w:t>
      </w:r>
      <w:proofErr w:type="spellEnd"/>
      <w:r w:rsidRPr="00E04798">
        <w:rPr>
          <w:rFonts w:eastAsia="Times New Roman" w:cstheme="minorHAnsi"/>
        </w:rPr>
        <w:t>.</w:t>
      </w:r>
    </w:p>
    <w:p w14:paraId="12427E12" w14:textId="77777777" w:rsidR="00E04798" w:rsidRPr="00E04798" w:rsidRDefault="00E04798" w:rsidP="00E04798">
      <w:pPr>
        <w:shd w:val="clear" w:color="auto" w:fill="FFFFFF"/>
        <w:spacing w:after="0" w:line="240" w:lineRule="auto"/>
        <w:rPr>
          <w:rFonts w:eastAsia="Times New Roman" w:cstheme="minorHAnsi"/>
          <w:lang w:val="es-ES"/>
        </w:rPr>
      </w:pPr>
    </w:p>
    <w:p w14:paraId="1BEB3635" w14:textId="77777777" w:rsidR="001C1C1F" w:rsidRPr="00E04798" w:rsidRDefault="00E54C2C" w:rsidP="00E04798">
      <w:pPr>
        <w:pStyle w:val="ListParagraph"/>
        <w:numPr>
          <w:ilvl w:val="0"/>
          <w:numId w:val="3"/>
        </w:numPr>
        <w:spacing w:line="240" w:lineRule="auto"/>
        <w:rPr>
          <w:rStyle w:val="ts-alignment-element"/>
          <w:rFonts w:cstheme="minorHAnsi"/>
          <w:lang w:val="es-ES"/>
        </w:rPr>
      </w:pPr>
      <w:r w:rsidRPr="00E04798">
        <w:rPr>
          <w:rStyle w:val="ts-alignment-element"/>
          <w:rFonts w:cstheme="minorHAnsi"/>
          <w:lang w:val="es-ES"/>
        </w:rPr>
        <w:t>Una vez que se ha añadido la última de la purga, y el tornillo es visible en la garganta de la máquina, simplemente introduzca el siguiente material que se utilizará en el barril. Continúe ejecutando ese material a través del sistema hasta que todo el compuesto de purga haya desaparecido y el material esté limpio.</w:t>
      </w:r>
    </w:p>
    <w:p w14:paraId="298B558A" w14:textId="77777777" w:rsidR="001C1C1F" w:rsidRPr="001C1C1F" w:rsidRDefault="001C1C1F" w:rsidP="001C1C1F">
      <w:pPr>
        <w:spacing w:after="0" w:line="360" w:lineRule="auto"/>
        <w:rPr>
          <w:rStyle w:val="ts-alignment-element"/>
          <w:lang w:val="es-ES"/>
        </w:rPr>
      </w:pPr>
    </w:p>
    <w:sectPr w:rsidR="001C1C1F" w:rsidRPr="001C1C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C32D" w14:textId="77777777" w:rsidR="0099277B" w:rsidRDefault="0099277B" w:rsidP="001A27B0">
      <w:pPr>
        <w:spacing w:after="0" w:line="240" w:lineRule="auto"/>
      </w:pPr>
      <w:r>
        <w:separator/>
      </w:r>
    </w:p>
  </w:endnote>
  <w:endnote w:type="continuationSeparator" w:id="0">
    <w:p w14:paraId="5BBBDFF0" w14:textId="77777777" w:rsidR="0099277B" w:rsidRDefault="0099277B" w:rsidP="001A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0A92" w14:textId="77777777" w:rsidR="00E54C2C" w:rsidRDefault="00E54C2C" w:rsidP="00E04798">
    <w:pPr>
      <w:spacing w:after="0" w:line="240" w:lineRule="auto"/>
      <w:rPr>
        <w:rStyle w:val="ts-alignment-element"/>
        <w:rFonts w:ascii="Segoe UI" w:hAnsi="Segoe UI" w:cs="Segoe UI"/>
        <w:color w:val="808080" w:themeColor="background1" w:themeShade="80"/>
        <w:sz w:val="18"/>
        <w:szCs w:val="18"/>
        <w:lang w:val="es-ES"/>
      </w:rPr>
    </w:pPr>
    <w:bookmarkStart w:id="6" w:name="_Hlk20993071"/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Importante! </w:t>
    </w:r>
    <w:r w:rsidRPr="00292F54">
      <w:rPr>
        <w:rStyle w:val="ts-alignment-element"/>
        <w:i/>
        <w:color w:val="808080" w:themeColor="background1" w:themeShade="80"/>
      </w:rPr>
      <w:t>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 información presentada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n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ste documento, aunque </w:t>
    </w:r>
    <w:r w:rsidRPr="00292F54">
      <w:rPr>
        <w:rStyle w:val="ts-alignment-element"/>
        <w:i/>
        <w:color w:val="808080" w:themeColor="background1" w:themeShade="80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 está garantizada, </w:t>
    </w:r>
    <w:r w:rsidRPr="00292F54">
      <w:rPr>
        <w:rStyle w:val="ts-alignment-element"/>
        <w:i/>
        <w:color w:val="808080" w:themeColor="background1" w:themeShade="80"/>
      </w:rPr>
      <w:t>f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ue </w:t>
    </w:r>
    <w:r w:rsidRPr="00292F54">
      <w:rPr>
        <w:rStyle w:val="ts-alignment-element"/>
        <w:i/>
        <w:color w:val="808080" w:themeColor="background1" w:themeShade="80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reparada </w:t>
    </w:r>
    <w:r w:rsidRPr="00292F54">
      <w:rPr>
        <w:rStyle w:val="ts-alignment-element"/>
        <w:i/>
        <w:color w:val="808080" w:themeColor="background1" w:themeShade="80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or personal técnico competente </w:t>
    </w:r>
    <w:r w:rsidRPr="00292F54">
      <w:rPr>
        <w:rStyle w:val="ts-alignment-element"/>
        <w:i/>
        <w:color w:val="808080" w:themeColor="background1" w:themeShade="80"/>
      </w:rPr>
      <w:t>y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 </w:t>
    </w:r>
    <w:r w:rsidRPr="00292F54">
      <w:rPr>
        <w:rStyle w:val="ts-alignment-element"/>
        <w:i/>
        <w:color w:val="808080" w:themeColor="background1" w:themeShade="80"/>
      </w:rPr>
      <w:t>f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iel </w:t>
    </w:r>
    <w:r w:rsidRPr="00292F54">
      <w:rPr>
        <w:rStyle w:val="ts-alignment-element"/>
        <w:i/>
        <w:color w:val="808080" w:themeColor="background1" w:themeShade="80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nuestro mejor </w:t>
    </w:r>
    <w:r w:rsidRPr="00292F54">
      <w:rPr>
        <w:rStyle w:val="ts-alignment-element"/>
        <w:i/>
        <w:color w:val="808080" w:themeColor="background1" w:themeShade="80"/>
      </w:rPr>
      <w:t>conocimiento. 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 </w:t>
    </w:r>
    <w:r w:rsidRPr="00292F54">
      <w:rPr>
        <w:rStyle w:val="ts-alignment-element"/>
        <w:i/>
        <w:color w:val="808080" w:themeColor="background1" w:themeShade="80"/>
      </w:rPr>
      <w:t>S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 </w:t>
    </w:r>
    <w:r w:rsidRPr="00292F54">
      <w:rPr>
        <w:rStyle w:val="ts-alignment-element"/>
        <w:i/>
        <w:color w:val="808080" w:themeColor="background1" w:themeShade="80"/>
      </w:rPr>
      <w:t>R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EALIZA </w:t>
    </w:r>
    <w:r w:rsidRPr="00292F54">
      <w:rPr>
        <w:rStyle w:val="ts-alignment-element"/>
        <w:i/>
        <w:color w:val="808080" w:themeColor="background1" w:themeShade="80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INGUNA </w:t>
    </w:r>
    <w:r w:rsidRPr="00292F54">
      <w:rPr>
        <w:rStyle w:val="ts-alignment-element"/>
        <w:i/>
        <w:color w:val="808080" w:themeColor="background1" w:themeShade="80"/>
      </w:rPr>
      <w:t>G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ARANTIA,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XPRESA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I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MPLICA, </w:t>
    </w:r>
    <w:r w:rsidRPr="00292F54">
      <w:rPr>
        <w:rStyle w:val="ts-alignment-element"/>
        <w:i/>
        <w:color w:val="808080" w:themeColor="background1" w:themeShade="80"/>
      </w:rPr>
      <w:t>R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ESPECTO </w:t>
    </w:r>
    <w:r w:rsidRPr="00292F54">
      <w:rPr>
        <w:rStyle w:val="ts-alignment-element"/>
        <w:i/>
        <w:color w:val="808080" w:themeColor="background1" w:themeShade="80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L </w:t>
    </w:r>
    <w:r w:rsidRPr="00292F54">
      <w:rPr>
        <w:rStyle w:val="ts-alignment-element"/>
        <w:i/>
        <w:color w:val="808080" w:themeColor="background1" w:themeShade="80"/>
      </w:rPr>
      <w:t>R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ENDIMIENTO, </w:t>
    </w:r>
    <w:r w:rsidRPr="00292F54">
      <w:rPr>
        <w:rStyle w:val="ts-alignment-element"/>
        <w:i/>
        <w:color w:val="808080" w:themeColor="background1" w:themeShade="80"/>
      </w:rPr>
      <w:t>I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DONEIDAD </w:t>
    </w:r>
    <w:r w:rsidRPr="00292F54">
      <w:rPr>
        <w:rStyle w:val="ts-alignment-element"/>
        <w:i/>
        <w:color w:val="808080" w:themeColor="background1" w:themeShade="80"/>
      </w:rPr>
      <w:t>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TRA </w:t>
    </w:r>
    <w:r w:rsidRPr="00292F54">
      <w:rPr>
        <w:rStyle w:val="ts-alignment-element"/>
        <w:i/>
        <w:color w:val="808080" w:themeColor="background1" w:themeShade="80"/>
      </w:rPr>
      <w:t>M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ANERA.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sta información </w:t>
    </w:r>
    <w:r w:rsidRPr="00292F54">
      <w:rPr>
        <w:rStyle w:val="ts-alignment-element"/>
        <w:i/>
        <w:color w:val="808080" w:themeColor="background1" w:themeShade="80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 </w:t>
    </w:r>
    <w:r w:rsidRPr="00292F54">
      <w:rPr>
        <w:rStyle w:val="ts-alignment-element"/>
        <w:i/>
        <w:color w:val="808080" w:themeColor="background1" w:themeShade="80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retende </w:t>
    </w:r>
    <w:r w:rsidRPr="00292F54">
      <w:rPr>
        <w:rStyle w:val="ts-alignment-element"/>
        <w:i/>
        <w:color w:val="808080" w:themeColor="background1" w:themeShade="80"/>
      </w:rPr>
      <w:t>s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er todo </w:t>
    </w:r>
    <w:r w:rsidRPr="00292F54">
      <w:rPr>
        <w:rStyle w:val="ts-alignment-element"/>
        <w:i/>
        <w:color w:val="808080" w:themeColor="background1" w:themeShade="80"/>
      </w:rPr>
      <w:t>i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ncluido </w:t>
    </w:r>
    <w:r w:rsidRPr="00292F54">
      <w:rPr>
        <w:rStyle w:val="ts-alignment-element"/>
        <w:i/>
        <w:color w:val="808080" w:themeColor="background1" w:themeShade="80"/>
      </w:rPr>
      <w:t xml:space="preserve">en 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cuanto </w:t>
    </w:r>
    <w:r w:rsidRPr="00292F54">
      <w:rPr>
        <w:rStyle w:val="ts-alignment-element"/>
        <w:i/>
        <w:color w:val="808080" w:themeColor="background1" w:themeShade="80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 </w:t>
    </w:r>
    <w:r w:rsidRPr="00292F54">
      <w:rPr>
        <w:rStyle w:val="ts-alignment-element"/>
        <w:i/>
        <w:color w:val="808080" w:themeColor="background1" w:themeShade="80"/>
      </w:rPr>
      <w:t>f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orma </w:t>
    </w:r>
    <w:r w:rsidRPr="00292F54">
      <w:rPr>
        <w:rStyle w:val="ts-alignment-element"/>
        <w:i/>
        <w:color w:val="808080" w:themeColor="background1" w:themeShade="80"/>
      </w:rPr>
      <w:t>y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as condiciones </w:t>
    </w:r>
    <w:r w:rsidRPr="00292F54">
      <w:rPr>
        <w:rStyle w:val="ts-alignment-element"/>
        <w:i/>
        <w:color w:val="808080" w:themeColor="background1" w:themeShade="80"/>
      </w:rPr>
      <w:t>d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 </w:t>
    </w:r>
    <w:r w:rsidRPr="00292F54">
      <w:rPr>
        <w:rStyle w:val="ts-alignment-element"/>
        <w:i/>
        <w:color w:val="808080" w:themeColor="background1" w:themeShade="80"/>
      </w:rPr>
      <w:t>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so, </w:t>
    </w:r>
    <w:r w:rsidRPr="00292F54">
      <w:rPr>
        <w:rStyle w:val="ts-alignment-element"/>
        <w:i/>
        <w:color w:val="808080" w:themeColor="background1" w:themeShade="80"/>
      </w:rPr>
      <w:t>m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anejo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almacenamiento.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tros </w:t>
    </w:r>
    <w:r w:rsidRPr="00292F54">
      <w:rPr>
        <w:rStyle w:val="ts-alignment-element"/>
        <w:i/>
        <w:color w:val="808080" w:themeColor="background1" w:themeShade="80"/>
      </w:rPr>
      <w:t>f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actores pueden incluir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tras consideraciones </w:t>
    </w:r>
    <w:r w:rsidRPr="00292F54">
      <w:rPr>
        <w:rStyle w:val="ts-alignment-element"/>
        <w:i/>
        <w:color w:val="808080" w:themeColor="background1" w:themeShade="80"/>
      </w:rPr>
      <w:t xml:space="preserve">de 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seguridad </w:t>
    </w:r>
    <w:r w:rsidRPr="00292F54">
      <w:rPr>
        <w:rStyle w:val="ts-alignment-element"/>
        <w:i/>
        <w:color w:val="808080" w:themeColor="background1" w:themeShade="80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rendimiento </w:t>
    </w:r>
    <w:r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dicionale</w:t>
    </w:r>
    <w:r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s.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="00AC4083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uestro personal técnico puede responder </w:t>
    </w:r>
    <w:r w:rsidRPr="00292F54">
      <w:rPr>
        <w:rStyle w:val="ts-alignment-element"/>
        <w:i/>
        <w:color w:val="808080" w:themeColor="background1" w:themeShade="80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preguntas relacionadas </w:t>
    </w:r>
    <w:r w:rsidRPr="00292F54">
      <w:rPr>
        <w:rStyle w:val="ts-alignment-element"/>
        <w:i/>
        <w:color w:val="808080" w:themeColor="background1" w:themeShade="80"/>
      </w:rPr>
      <w:t>c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on procedimientos </w:t>
    </w:r>
    <w:r w:rsidRPr="00292F54">
      <w:rPr>
        <w:rStyle w:val="ts-alignment-element"/>
        <w:i/>
        <w:color w:val="808080" w:themeColor="background1" w:themeShade="80"/>
      </w:rPr>
      <w:t>de m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anejo </w:t>
    </w:r>
    <w:r w:rsidRPr="00292F54">
      <w:rPr>
        <w:rStyle w:val="ts-alignment-element"/>
        <w:i/>
        <w:color w:val="808080" w:themeColor="background1" w:themeShade="80"/>
      </w:rPr>
      <w:t>y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so seguros, </w:t>
    </w:r>
    <w:r w:rsidRPr="00292F54">
      <w:rPr>
        <w:rStyle w:val="ts-alignment-element"/>
        <w:i/>
        <w:color w:val="808080" w:themeColor="background1" w:themeShade="80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l </w:t>
    </w:r>
    <w:r w:rsidRPr="00292F54">
      <w:rPr>
        <w:rStyle w:val="ts-alignment-element"/>
        <w:i/>
        <w:color w:val="808080" w:themeColor="background1" w:themeShade="80"/>
      </w:rPr>
      <w:t>m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anejo </w:t>
    </w:r>
    <w:r w:rsidRPr="00292F54">
      <w:rPr>
        <w:rStyle w:val="ts-alignment-element"/>
        <w:i/>
        <w:color w:val="808080" w:themeColor="background1" w:themeShade="80"/>
      </w:rPr>
      <w:t>y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so seguro </w:t>
    </w:r>
    <w:r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sigue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siendo responsabilidad </w:t>
    </w:r>
    <w:r w:rsidRPr="00292F54">
      <w:rPr>
        <w:rStyle w:val="ts-alignment-element"/>
        <w:i/>
        <w:color w:val="808080" w:themeColor="background1" w:themeShade="80"/>
      </w:rPr>
      <w:t>d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el cliente. </w:t>
    </w:r>
    <w:r w:rsidRPr="00292F54">
      <w:rPr>
        <w:rStyle w:val="ts-alignment-element"/>
        <w:i/>
        <w:color w:val="808080" w:themeColor="background1" w:themeShade="80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inguna sugerencia </w:t>
    </w:r>
    <w:r w:rsidRPr="00292F54">
      <w:rPr>
        <w:rStyle w:val="ts-alignment-element"/>
        <w:i/>
        <w:color w:val="808080" w:themeColor="background1" w:themeShade="80"/>
      </w:rPr>
      <w:t>de 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so </w:t>
    </w:r>
    <w:r w:rsidRPr="00292F54">
      <w:rPr>
        <w:rStyle w:val="ts-alignment-element"/>
        <w:i/>
        <w:color w:val="808080" w:themeColor="background1" w:themeShade="80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retende </w:t>
    </w:r>
    <w:r w:rsidRPr="00292F54">
      <w:rPr>
        <w:rStyle w:val="ts-alignment-element"/>
        <w:i/>
        <w:color w:val="808080" w:themeColor="background1" w:themeShade="80"/>
      </w:rPr>
      <w:t>s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er, </w:t>
    </w:r>
    <w:r w:rsidRPr="00292F54">
      <w:rPr>
        <w:rStyle w:val="ts-alignment-element"/>
        <w:i/>
        <w:color w:val="808080" w:themeColor="background1" w:themeShade="80"/>
      </w:rPr>
      <w:t>y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</w:rPr>
      <w:t>n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ada </w:t>
    </w:r>
    <w:r w:rsidRPr="00292F54">
      <w:rPr>
        <w:rStyle w:val="ts-alignment-element"/>
        <w:i/>
        <w:color w:val="808080" w:themeColor="background1" w:themeShade="80"/>
      </w:rPr>
      <w:t>de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 xml:space="preserve"> 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a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quí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s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 interpretará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c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omo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u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na recomendación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ara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i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nfringir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c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ualquier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atente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xistente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p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ara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v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iolar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c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ualquier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ey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f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ederal,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e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statal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o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 xml:space="preserve"> </w:t>
    </w:r>
    <w:r w:rsidRPr="00292F54">
      <w:rPr>
        <w:rStyle w:val="ts-alignment-element"/>
        <w:i/>
        <w:color w:val="808080" w:themeColor="background1" w:themeShade="80"/>
        <w:sz w:val="18"/>
        <w:szCs w:val="18"/>
      </w:rPr>
      <w:t>l</w:t>
    </w:r>
    <w:r w:rsidRPr="00292F54">
      <w:rPr>
        <w:rStyle w:val="ts-alignment-element"/>
        <w:rFonts w:ascii="Segoe UI" w:hAnsi="Segoe UI" w:cs="Segoe UI"/>
        <w:i/>
        <w:color w:val="808080" w:themeColor="background1" w:themeShade="80"/>
        <w:sz w:val="18"/>
        <w:szCs w:val="18"/>
        <w:lang w:val="es-ES"/>
      </w:rPr>
      <w:t>ocal</w:t>
    </w:r>
    <w:r w:rsidRPr="00292F54">
      <w:rPr>
        <w:rStyle w:val="ts-alignment-element"/>
        <w:rFonts w:ascii="Segoe UI" w:hAnsi="Segoe UI" w:cs="Segoe UI"/>
        <w:color w:val="808080" w:themeColor="background1" w:themeShade="80"/>
        <w:sz w:val="18"/>
        <w:szCs w:val="18"/>
        <w:lang w:val="es-ES"/>
      </w:rPr>
      <w:t>.</w:t>
    </w:r>
  </w:p>
  <w:bookmarkEnd w:id="6"/>
  <w:p w14:paraId="666C2B80" w14:textId="77777777" w:rsidR="00E54C2C" w:rsidRDefault="00E54C2C" w:rsidP="00292F54">
    <w:pPr>
      <w:tabs>
        <w:tab w:val="left" w:pos="2385"/>
      </w:tabs>
      <w:jc w:val="both"/>
      <w:rPr>
        <w:rFonts w:ascii="Calibri" w:hAnsi="Calibri" w:cs="Calibri"/>
        <w:sz w:val="16"/>
        <w:szCs w:val="16"/>
      </w:rPr>
    </w:pPr>
  </w:p>
  <w:p w14:paraId="5ECDAAA3" w14:textId="77777777" w:rsidR="00292F54" w:rsidRPr="0066134A" w:rsidRDefault="00292F54" w:rsidP="00292F54">
    <w:pPr>
      <w:tabs>
        <w:tab w:val="left" w:pos="2385"/>
      </w:tabs>
      <w:jc w:val="both"/>
      <w:rPr>
        <w:rFonts w:ascii="Calibri" w:hAnsi="Calibri" w:cs="Calibri"/>
        <w:sz w:val="16"/>
        <w:szCs w:val="16"/>
      </w:rPr>
    </w:pPr>
    <w:r w:rsidRPr="0066134A">
      <w:rPr>
        <w:rFonts w:ascii="Calibri" w:hAnsi="Calibri" w:cs="Calibri"/>
        <w:sz w:val="16"/>
        <w:szCs w:val="16"/>
      </w:rPr>
      <w:t xml:space="preserve">Date Generated: </w:t>
    </w:r>
    <w:r>
      <w:rPr>
        <w:rFonts w:ascii="Calibri" w:hAnsi="Calibri" w:cs="Calibri"/>
        <w:sz w:val="16"/>
        <w:szCs w:val="16"/>
      </w:rPr>
      <w:t>2019-07-29</w:t>
    </w:r>
  </w:p>
  <w:p w14:paraId="13180EFA" w14:textId="77777777" w:rsidR="00292F54" w:rsidRPr="0066134A" w:rsidRDefault="00292F54" w:rsidP="00292F54">
    <w:pPr>
      <w:tabs>
        <w:tab w:val="left" w:pos="2385"/>
      </w:tabs>
      <w:jc w:val="both"/>
      <w:rPr>
        <w:rFonts w:ascii="Calibri" w:hAnsi="Calibri" w:cs="Calibri"/>
        <w:sz w:val="16"/>
        <w:szCs w:val="16"/>
      </w:rPr>
    </w:pPr>
    <w:r w:rsidRPr="0066134A">
      <w:rPr>
        <w:rFonts w:ascii="Calibri" w:hAnsi="Calibri" w:cs="Calibri"/>
        <w:sz w:val="16"/>
        <w:szCs w:val="16"/>
      </w:rPr>
      <w:t xml:space="preserve">Date Revised:   </w:t>
    </w:r>
    <w:r>
      <w:rPr>
        <w:rFonts w:ascii="Calibri" w:hAnsi="Calibri" w:cs="Calibri"/>
        <w:sz w:val="16"/>
        <w:szCs w:val="16"/>
      </w:rPr>
      <w:t>2019-07-029</w:t>
    </w:r>
    <w:r w:rsidRPr="0066134A">
      <w:rPr>
        <w:rFonts w:ascii="Calibri" w:hAnsi="Calibri" w:cs="Calibri"/>
        <w:sz w:val="16"/>
        <w:szCs w:val="16"/>
      </w:rPr>
      <w:tab/>
    </w:r>
    <w:r w:rsidRPr="0066134A">
      <w:rPr>
        <w:rFonts w:ascii="Calibri" w:hAnsi="Calibri" w:cs="Calibri"/>
        <w:sz w:val="16"/>
        <w:szCs w:val="16"/>
      </w:rPr>
      <w:tab/>
      <w:t xml:space="preserve">Revision # </w:t>
    </w:r>
    <w:r>
      <w:rPr>
        <w:rFonts w:ascii="Calibri" w:hAnsi="Calibri" w:cs="Calibri"/>
        <w:sz w:val="16"/>
        <w:szCs w:val="16"/>
      </w:rPr>
      <w:t>5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© copyright 2019</w:t>
    </w:r>
  </w:p>
  <w:p w14:paraId="1D03458B" w14:textId="77777777" w:rsidR="00292F54" w:rsidRDefault="00292F54">
    <w:pPr>
      <w:pStyle w:val="Footer"/>
    </w:pPr>
  </w:p>
  <w:p w14:paraId="218FAC3B" w14:textId="77777777" w:rsidR="00292F54" w:rsidRDefault="0029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1A22" w14:textId="77777777" w:rsidR="0099277B" w:rsidRDefault="0099277B" w:rsidP="001A27B0">
      <w:pPr>
        <w:spacing w:after="0" w:line="240" w:lineRule="auto"/>
      </w:pPr>
      <w:r>
        <w:separator/>
      </w:r>
    </w:p>
  </w:footnote>
  <w:footnote w:type="continuationSeparator" w:id="0">
    <w:p w14:paraId="0C834DE2" w14:textId="77777777" w:rsidR="0099277B" w:rsidRDefault="0099277B" w:rsidP="001A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1C0D" w14:textId="77777777" w:rsidR="001A27B0" w:rsidRPr="001A27B0" w:rsidRDefault="001A27B0" w:rsidP="001A27B0">
    <w:pPr>
      <w:widowControl w:val="0"/>
      <w:tabs>
        <w:tab w:val="left" w:pos="9356"/>
      </w:tabs>
      <w:spacing w:after="0" w:line="240" w:lineRule="auto"/>
      <w:rPr>
        <w:rFonts w:ascii="Times New Roman" w:eastAsia="MS Mincho" w:hAnsi="Times New Roman" w:cs="Times New Roman"/>
        <w:color w:val="000000"/>
        <w:kern w:val="28"/>
        <w:sz w:val="40"/>
        <w:szCs w:val="40"/>
        <w:lang w:val="en" w:eastAsia="ja-JP"/>
      </w:rPr>
    </w:pPr>
    <w:r w:rsidRPr="001A27B0">
      <w:rPr>
        <w:rFonts w:ascii="Times New Roman" w:eastAsia="MS Mincho" w:hAnsi="Times New Roman" w:cs="Times New Roman"/>
        <w:noProof/>
        <w:color w:val="000080"/>
        <w:kern w:val="28"/>
        <w:sz w:val="20"/>
        <w:szCs w:val="20"/>
        <w:lang w:eastAsia="ja-JP"/>
      </w:rPr>
      <w:drawing>
        <wp:inline distT="0" distB="0" distL="0" distR="0" wp14:anchorId="3E554493" wp14:editId="683496D0">
          <wp:extent cx="1352550" cy="895350"/>
          <wp:effectExtent l="0" t="0" r="0" b="0"/>
          <wp:docPr id="1" name="Picture 1" descr="FreshStartSolutionsI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shStartSolutionsI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27B0">
      <w:rPr>
        <w:rFonts w:ascii="Times New Roman" w:eastAsia="MS Mincho" w:hAnsi="Times New Roman" w:cs="Times New Roman"/>
        <w:color w:val="000000"/>
        <w:kern w:val="28"/>
        <w:sz w:val="40"/>
        <w:szCs w:val="40"/>
        <w:lang w:val="en" w:eastAsia="ja-JP"/>
      </w:rPr>
      <w:t xml:space="preserve">          </w:t>
    </w:r>
    <w:r w:rsidRPr="001A27B0">
      <w:rPr>
        <w:rFonts w:ascii="Calibri" w:eastAsia="MS Mincho" w:hAnsi="Calibri" w:cs="Calibri"/>
        <w:b/>
        <w:kern w:val="28"/>
        <w:sz w:val="32"/>
        <w:szCs w:val="32"/>
        <w:lang w:val="en" w:eastAsia="ja-JP"/>
      </w:rPr>
      <w:t>FRESH START PURGING SOLUTIONS® MC2-HH™</w:t>
    </w:r>
  </w:p>
  <w:p w14:paraId="6346005A" w14:textId="77777777" w:rsidR="001A27B0" w:rsidRDefault="001A2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0FA2"/>
    <w:multiLevelType w:val="hybridMultilevel"/>
    <w:tmpl w:val="F2E4BE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A59BF"/>
    <w:multiLevelType w:val="multilevel"/>
    <w:tmpl w:val="8F04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0F77FD"/>
    <w:multiLevelType w:val="hybridMultilevel"/>
    <w:tmpl w:val="BE7C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FF"/>
    <w:rsid w:val="00191E9C"/>
    <w:rsid w:val="001A27B0"/>
    <w:rsid w:val="001C1C1F"/>
    <w:rsid w:val="002130CE"/>
    <w:rsid w:val="0026324D"/>
    <w:rsid w:val="00292F54"/>
    <w:rsid w:val="002C2F21"/>
    <w:rsid w:val="003413C2"/>
    <w:rsid w:val="004A5CC1"/>
    <w:rsid w:val="0099277B"/>
    <w:rsid w:val="00AC4083"/>
    <w:rsid w:val="00B04BB8"/>
    <w:rsid w:val="00CB2BFF"/>
    <w:rsid w:val="00E04798"/>
    <w:rsid w:val="00E54C2C"/>
    <w:rsid w:val="00EC7DD7"/>
    <w:rsid w:val="00ED694C"/>
    <w:rsid w:val="00E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3043"/>
  <w15:chartTrackingRefBased/>
  <w15:docId w15:val="{879A2D2A-B738-4F75-BE93-E844826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CB2BFF"/>
  </w:style>
  <w:style w:type="character" w:customStyle="1" w:styleId="ts-alignment-element-highlighted">
    <w:name w:val="ts-alignment-element-highlighted"/>
    <w:basedOn w:val="DefaultParagraphFont"/>
    <w:rsid w:val="00CB2BFF"/>
  </w:style>
  <w:style w:type="paragraph" w:styleId="Header">
    <w:name w:val="header"/>
    <w:basedOn w:val="Normal"/>
    <w:link w:val="HeaderChar"/>
    <w:uiPriority w:val="99"/>
    <w:unhideWhenUsed/>
    <w:rsid w:val="001A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B0"/>
  </w:style>
  <w:style w:type="paragraph" w:styleId="Footer">
    <w:name w:val="footer"/>
    <w:basedOn w:val="Normal"/>
    <w:link w:val="FooterChar"/>
    <w:uiPriority w:val="99"/>
    <w:unhideWhenUsed/>
    <w:rsid w:val="001A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B0"/>
  </w:style>
  <w:style w:type="paragraph" w:styleId="BalloonText">
    <w:name w:val="Balloon Text"/>
    <w:basedOn w:val="Normal"/>
    <w:link w:val="BalloonTextChar"/>
    <w:uiPriority w:val="99"/>
    <w:semiHidden/>
    <w:unhideWhenUsed/>
    <w:rsid w:val="001A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C1F"/>
    <w:pPr>
      <w:ind w:left="720"/>
      <w:contextualSpacing/>
    </w:pPr>
  </w:style>
  <w:style w:type="paragraph" w:styleId="EnvelopeAddress">
    <w:name w:val="envelope address"/>
    <w:basedOn w:val="Normal"/>
    <w:rsid w:val="00ED69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="MS Mincho" w:hAnsi="Papyrus" w:cs="Arial"/>
      <w:color w:val="000080"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0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7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2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1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Garcia-Jones</dc:creator>
  <cp:keywords/>
  <dc:description/>
  <cp:lastModifiedBy>Jim Turner</cp:lastModifiedBy>
  <cp:revision>2</cp:revision>
  <dcterms:created xsi:type="dcterms:W3CDTF">2019-10-03T18:01:00Z</dcterms:created>
  <dcterms:modified xsi:type="dcterms:W3CDTF">2019-10-03T18:01:00Z</dcterms:modified>
</cp:coreProperties>
</file>